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5A" w:rsidRPr="00D8015A" w:rsidRDefault="00D8015A" w:rsidP="00D8015A">
      <w:pPr>
        <w:autoSpaceDE w:val="0"/>
        <w:autoSpaceDN w:val="0"/>
        <w:adjustRightInd w:val="0"/>
        <w:rPr>
          <w:rFonts w:ascii="標楷體" w:eastAsia="標楷體" w:hAnsi="標楷體" w:cs="TT33o00"/>
          <w:kern w:val="0"/>
          <w:sz w:val="40"/>
          <w:szCs w:val="40"/>
        </w:rPr>
      </w:pPr>
      <w:r w:rsidRPr="00D8015A">
        <w:rPr>
          <w:rFonts w:ascii="標楷體" w:eastAsia="標楷體" w:hAnsi="標楷體" w:cs="TT33o00" w:hint="eastAsia"/>
          <w:kern w:val="0"/>
          <w:sz w:val="40"/>
          <w:szCs w:val="40"/>
        </w:rPr>
        <w:t>「個人資料保護法」宣導資料</w:t>
      </w:r>
    </w:p>
    <w:p w:rsidR="00D8015A" w:rsidRPr="00D8015A" w:rsidRDefault="00D8015A" w:rsidP="00D8015A">
      <w:pPr>
        <w:autoSpaceDE w:val="0"/>
        <w:autoSpaceDN w:val="0"/>
        <w:adjustRightInd w:val="0"/>
        <w:rPr>
          <w:rFonts w:ascii="標楷體" w:eastAsia="標楷體" w:hAnsi="標楷體" w:cs="TT35o00"/>
          <w:kern w:val="0"/>
          <w:sz w:val="40"/>
          <w:szCs w:val="40"/>
        </w:rPr>
      </w:pPr>
      <w:r w:rsidRPr="00D8015A">
        <w:rPr>
          <w:rFonts w:ascii="標楷體" w:eastAsia="標楷體" w:hAnsi="標楷體" w:cs="TT35o00" w:hint="eastAsia"/>
          <w:kern w:val="0"/>
          <w:sz w:val="40"/>
          <w:szCs w:val="40"/>
        </w:rPr>
        <w:t>時間：</w:t>
      </w:r>
      <w:r w:rsidRPr="00D8015A">
        <w:rPr>
          <w:rFonts w:ascii="標楷體" w:eastAsia="標楷體" w:hAnsi="標楷體" w:cs="TT35o00"/>
          <w:kern w:val="0"/>
          <w:sz w:val="40"/>
          <w:szCs w:val="40"/>
        </w:rPr>
        <w:t xml:space="preserve">101 </w:t>
      </w:r>
      <w:r w:rsidRPr="00D8015A">
        <w:rPr>
          <w:rFonts w:ascii="標楷體" w:eastAsia="標楷體" w:hAnsi="標楷體" w:cs="TT35o00" w:hint="eastAsia"/>
          <w:kern w:val="0"/>
          <w:sz w:val="40"/>
          <w:szCs w:val="40"/>
        </w:rPr>
        <w:t>年</w:t>
      </w:r>
      <w:r w:rsidRPr="00D8015A">
        <w:rPr>
          <w:rFonts w:ascii="標楷體" w:eastAsia="標楷體" w:hAnsi="標楷體" w:cs="TT35o00"/>
          <w:kern w:val="0"/>
          <w:sz w:val="40"/>
          <w:szCs w:val="40"/>
        </w:rPr>
        <w:t xml:space="preserve">10 </w:t>
      </w:r>
      <w:r w:rsidRPr="00D8015A">
        <w:rPr>
          <w:rFonts w:ascii="標楷體" w:eastAsia="標楷體" w:hAnsi="標楷體" w:cs="TT35o00" w:hint="eastAsia"/>
          <w:kern w:val="0"/>
          <w:sz w:val="40"/>
          <w:szCs w:val="40"/>
        </w:rPr>
        <w:t>月</w:t>
      </w:r>
      <w:r w:rsidRPr="00D8015A">
        <w:rPr>
          <w:rFonts w:ascii="標楷體" w:eastAsia="標楷體" w:hAnsi="標楷體" w:cs="TT35o00"/>
          <w:kern w:val="0"/>
          <w:sz w:val="40"/>
          <w:szCs w:val="40"/>
        </w:rPr>
        <w:t xml:space="preserve">22 </w:t>
      </w:r>
      <w:r w:rsidRPr="00D8015A">
        <w:rPr>
          <w:rFonts w:ascii="標楷體" w:eastAsia="標楷體" w:hAnsi="標楷體" w:cs="TT35o00" w:hint="eastAsia"/>
          <w:kern w:val="0"/>
          <w:sz w:val="40"/>
          <w:szCs w:val="40"/>
        </w:rPr>
        <w:t>日</w:t>
      </w:r>
    </w:p>
    <w:p w:rsidR="00D8015A" w:rsidRPr="00D8015A" w:rsidRDefault="00D8015A" w:rsidP="00D8015A">
      <w:pPr>
        <w:autoSpaceDE w:val="0"/>
        <w:autoSpaceDN w:val="0"/>
        <w:adjustRightInd w:val="0"/>
        <w:rPr>
          <w:rFonts w:ascii="標楷體" w:eastAsia="標楷體" w:hAnsi="標楷體" w:cs="TT33o00"/>
          <w:kern w:val="0"/>
          <w:sz w:val="40"/>
          <w:szCs w:val="40"/>
        </w:rPr>
      </w:pPr>
      <w:r w:rsidRPr="00D8015A">
        <w:rPr>
          <w:rFonts w:ascii="標楷體" w:eastAsia="標楷體" w:hAnsi="標楷體" w:cs="TT33o00" w:hint="eastAsia"/>
          <w:kern w:val="0"/>
          <w:sz w:val="40"/>
          <w:szCs w:val="40"/>
        </w:rPr>
        <w:t>個人資料保護法及其施行細則自十月一日起正式施行，根據規定，只要違反蒐集、處理、利用的目的，就可能觸法。國軍各級官兵接觸個人資料的機會頻繁，如果缺乏妥善的管制和處理，即有洩漏個人資料的風險。因此，各單位應要求</w:t>
      </w:r>
      <w:proofErr w:type="gramStart"/>
      <w:r w:rsidRPr="00D8015A">
        <w:rPr>
          <w:rFonts w:ascii="標楷體" w:eastAsia="標楷體" w:hAnsi="標楷體" w:cs="TT33o00" w:hint="eastAsia"/>
          <w:kern w:val="0"/>
          <w:sz w:val="40"/>
          <w:szCs w:val="40"/>
        </w:rPr>
        <w:t>所屬確依法律</w:t>
      </w:r>
      <w:proofErr w:type="gramEnd"/>
      <w:r w:rsidRPr="00D8015A">
        <w:rPr>
          <w:rFonts w:ascii="標楷體" w:eastAsia="標楷體" w:hAnsi="標楷體" w:cs="TT33o00" w:hint="eastAsia"/>
          <w:kern w:val="0"/>
          <w:sz w:val="40"/>
          <w:szCs w:val="40"/>
        </w:rPr>
        <w:t>規定，謹慎蒐集、處理及利用個人資料，並須自我檢視修正行政流程及相關表簿冊，防杜</w:t>
      </w:r>
      <w:proofErr w:type="gramStart"/>
      <w:r w:rsidRPr="00D8015A">
        <w:rPr>
          <w:rFonts w:ascii="標楷體" w:eastAsia="標楷體" w:hAnsi="標楷體" w:cs="TT33o00" w:hint="eastAsia"/>
          <w:kern w:val="0"/>
          <w:sz w:val="40"/>
          <w:szCs w:val="40"/>
        </w:rPr>
        <w:t>個</w:t>
      </w:r>
      <w:proofErr w:type="gramEnd"/>
      <w:r w:rsidRPr="00D8015A">
        <w:rPr>
          <w:rFonts w:ascii="標楷體" w:eastAsia="標楷體" w:hAnsi="標楷體" w:cs="TT33o00" w:hint="eastAsia"/>
          <w:kern w:val="0"/>
          <w:sz w:val="40"/>
          <w:szCs w:val="40"/>
        </w:rPr>
        <w:t>資外</w:t>
      </w:r>
      <w:proofErr w:type="gramStart"/>
      <w:r w:rsidRPr="00D8015A">
        <w:rPr>
          <w:rFonts w:ascii="標楷體" w:eastAsia="標楷體" w:hAnsi="標楷體" w:cs="TT33o00" w:hint="eastAsia"/>
          <w:kern w:val="0"/>
          <w:sz w:val="40"/>
          <w:szCs w:val="40"/>
        </w:rPr>
        <w:t>洩</w:t>
      </w:r>
      <w:proofErr w:type="gramEnd"/>
      <w:r w:rsidRPr="00D8015A">
        <w:rPr>
          <w:rFonts w:ascii="標楷體" w:eastAsia="標楷體" w:hAnsi="標楷體" w:cs="TT33o00" w:hint="eastAsia"/>
          <w:kern w:val="0"/>
          <w:sz w:val="40"/>
          <w:szCs w:val="40"/>
        </w:rPr>
        <w:t>或不當利用。</w:t>
      </w:r>
      <w:proofErr w:type="gramStart"/>
      <w:r w:rsidRPr="00D8015A">
        <w:rPr>
          <w:rFonts w:ascii="標楷體" w:eastAsia="標楷體" w:hAnsi="標楷體" w:cs="TT33o00" w:hint="eastAsia"/>
          <w:kern w:val="0"/>
          <w:sz w:val="40"/>
          <w:szCs w:val="40"/>
        </w:rPr>
        <w:t>犯個資</w:t>
      </w:r>
      <w:proofErr w:type="gramEnd"/>
      <w:r w:rsidRPr="00D8015A">
        <w:rPr>
          <w:rFonts w:ascii="標楷體" w:eastAsia="標楷體" w:hAnsi="標楷體" w:cs="TT33o00" w:hint="eastAsia"/>
          <w:kern w:val="0"/>
          <w:sz w:val="40"/>
          <w:szCs w:val="40"/>
        </w:rPr>
        <w:t>法之罪，原則上須告訴乃論，但若意圖營利違反個資法或對公務機關所管有之個人資料進行非法刪除、變更，而足以損害於他人之行為，則屬非告訴乃論之範疇。除刑責外，也可進行民事損害賠償，該</w:t>
      </w:r>
      <w:proofErr w:type="gramStart"/>
      <w:r w:rsidRPr="00D8015A">
        <w:rPr>
          <w:rFonts w:ascii="標楷體" w:eastAsia="標楷體" w:hAnsi="標楷體" w:cs="TT33o00" w:hint="eastAsia"/>
          <w:kern w:val="0"/>
          <w:sz w:val="40"/>
          <w:szCs w:val="40"/>
        </w:rPr>
        <w:t>法對觸法</w:t>
      </w:r>
      <w:proofErr w:type="gramEnd"/>
      <w:r w:rsidRPr="00D8015A">
        <w:rPr>
          <w:rFonts w:ascii="標楷體" w:eastAsia="標楷體" w:hAnsi="標楷體" w:cs="TT33o00" w:hint="eastAsia"/>
          <w:kern w:val="0"/>
          <w:sz w:val="40"/>
          <w:szCs w:val="40"/>
        </w:rPr>
        <w:t>者，同一事件民事損害賠償最高總額提高至新臺幣二億元；對意圖營利的違法行為，提高刑責到五年以下徒刑，得</w:t>
      </w:r>
      <w:proofErr w:type="gramStart"/>
      <w:r w:rsidRPr="00D8015A">
        <w:rPr>
          <w:rFonts w:ascii="標楷體" w:eastAsia="標楷體" w:hAnsi="標楷體" w:cs="TT33o00" w:hint="eastAsia"/>
          <w:kern w:val="0"/>
          <w:sz w:val="40"/>
          <w:szCs w:val="40"/>
        </w:rPr>
        <w:t>併</w:t>
      </w:r>
      <w:proofErr w:type="gramEnd"/>
      <w:r w:rsidRPr="00D8015A">
        <w:rPr>
          <w:rFonts w:ascii="標楷體" w:eastAsia="標楷體" w:hAnsi="標楷體" w:cs="TT33o00" w:hint="eastAsia"/>
          <w:kern w:val="0"/>
          <w:sz w:val="40"/>
          <w:szCs w:val="40"/>
        </w:rPr>
        <w:t>科</w:t>
      </w:r>
      <w:proofErr w:type="gramStart"/>
      <w:r w:rsidRPr="00D8015A">
        <w:rPr>
          <w:rFonts w:ascii="標楷體" w:eastAsia="標楷體" w:hAnsi="標楷體" w:cs="TT33o00" w:hint="eastAsia"/>
          <w:kern w:val="0"/>
          <w:sz w:val="40"/>
          <w:szCs w:val="40"/>
        </w:rPr>
        <w:t>一</w:t>
      </w:r>
      <w:proofErr w:type="gramEnd"/>
      <w:r w:rsidRPr="00D8015A">
        <w:rPr>
          <w:rFonts w:ascii="標楷體" w:eastAsia="標楷體" w:hAnsi="標楷體" w:cs="TT33o00" w:hint="eastAsia"/>
          <w:kern w:val="0"/>
          <w:sz w:val="40"/>
          <w:szCs w:val="40"/>
        </w:rPr>
        <w:t>百萬元以下罰金；公務員假借職務上之權力、機會或方法犯罪者，加重其刑至二分之一。</w:t>
      </w:r>
    </w:p>
    <w:p w:rsidR="00D8015A" w:rsidRPr="00D8015A" w:rsidRDefault="00D8015A" w:rsidP="00D8015A">
      <w:pPr>
        <w:autoSpaceDE w:val="0"/>
        <w:autoSpaceDN w:val="0"/>
        <w:adjustRightInd w:val="0"/>
        <w:rPr>
          <w:rFonts w:ascii="標楷體" w:eastAsia="標楷體" w:hAnsi="標楷體" w:cs="TT33o00"/>
          <w:kern w:val="0"/>
          <w:sz w:val="40"/>
          <w:szCs w:val="40"/>
        </w:rPr>
      </w:pPr>
      <w:r w:rsidRPr="00D8015A">
        <w:rPr>
          <w:rFonts w:ascii="標楷體" w:eastAsia="標楷體" w:hAnsi="標楷體" w:cs="TT33o00" w:hint="eastAsia"/>
          <w:kern w:val="0"/>
          <w:sz w:val="40"/>
          <w:szCs w:val="40"/>
        </w:rPr>
        <w:t>官兵個人，過去常會接到各式各樣的行銷電話，</w:t>
      </w:r>
      <w:proofErr w:type="gramStart"/>
      <w:r w:rsidRPr="00D8015A">
        <w:rPr>
          <w:rFonts w:ascii="標楷體" w:eastAsia="標楷體" w:hAnsi="標楷體" w:cs="TT33o00" w:hint="eastAsia"/>
          <w:kern w:val="0"/>
          <w:sz w:val="40"/>
          <w:szCs w:val="40"/>
        </w:rPr>
        <w:t>個</w:t>
      </w:r>
      <w:proofErr w:type="gramEnd"/>
      <w:r w:rsidRPr="00D8015A">
        <w:rPr>
          <w:rFonts w:ascii="標楷體" w:eastAsia="標楷體" w:hAnsi="標楷體" w:cs="TT33o00" w:hint="eastAsia"/>
          <w:kern w:val="0"/>
          <w:sz w:val="40"/>
          <w:szCs w:val="40"/>
        </w:rPr>
        <w:t>資法上路之後，一旦接到類似的電話，依法可立即向對方要求刪除個資，並詢問如何取得資料，若對方繼續撥打，</w:t>
      </w:r>
      <w:r w:rsidRPr="00D8015A">
        <w:rPr>
          <w:rFonts w:ascii="標楷體" w:eastAsia="標楷體" w:hAnsi="標楷體" w:cs="TT33o00" w:hint="eastAsia"/>
          <w:kern w:val="0"/>
          <w:sz w:val="40"/>
          <w:szCs w:val="40"/>
        </w:rPr>
        <w:lastRenderedPageBreak/>
        <w:t>或無法交代取得個資合法方式，即可向業者所屬的主管機關或向警方提出檢舉並向來電者求償。</w:t>
      </w:r>
    </w:p>
    <w:p w:rsidR="00482180" w:rsidRPr="00D8015A" w:rsidRDefault="00D8015A" w:rsidP="00D8015A">
      <w:pPr>
        <w:autoSpaceDE w:val="0"/>
        <w:autoSpaceDN w:val="0"/>
        <w:adjustRightInd w:val="0"/>
        <w:rPr>
          <w:rFonts w:ascii="標楷體" w:eastAsia="標楷體" w:hAnsi="標楷體"/>
          <w:sz w:val="40"/>
          <w:szCs w:val="40"/>
        </w:rPr>
      </w:pPr>
      <w:r w:rsidRPr="00D8015A">
        <w:rPr>
          <w:rFonts w:ascii="標楷體" w:eastAsia="標楷體" w:hAnsi="標楷體" w:cs="TT33o00" w:hint="eastAsia"/>
          <w:kern w:val="0"/>
          <w:sz w:val="40"/>
          <w:szCs w:val="40"/>
        </w:rPr>
        <w:t>另外對於使用個人資料於網際網路互通之行為是否觸法，則須視個案內容而定。因此，本部官兵除執行公務須注意個人資料保護外，休假期間從事網際網路活動時，亦應注意個人行為，避免窺人隱私，以免誤觸法網。</w:t>
      </w:r>
    </w:p>
    <w:p w:rsidR="00D8015A" w:rsidRPr="00D8015A" w:rsidRDefault="00D8015A">
      <w:pPr>
        <w:rPr>
          <w:rFonts w:ascii="標楷體" w:eastAsia="標楷體" w:hAnsi="標楷體"/>
          <w:sz w:val="40"/>
          <w:szCs w:val="40"/>
        </w:rPr>
      </w:pPr>
    </w:p>
    <w:sectPr w:rsidR="00D8015A" w:rsidRPr="00D8015A" w:rsidSect="00D8015A">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33o00">
    <w:altName w:val="Arial Unicode MS"/>
    <w:panose1 w:val="00000000000000000000"/>
    <w:charset w:val="88"/>
    <w:family w:val="auto"/>
    <w:notTrueType/>
    <w:pitch w:val="default"/>
    <w:sig w:usb0="00000001" w:usb1="08080000" w:usb2="00000010" w:usb3="00000000" w:csb0="00100000" w:csb1="00000000"/>
  </w:font>
  <w:font w:name="TT35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15A"/>
    <w:rsid w:val="0000616F"/>
    <w:rsid w:val="002D7E4B"/>
    <w:rsid w:val="004000C2"/>
    <w:rsid w:val="00482180"/>
    <w:rsid w:val="00501CAB"/>
    <w:rsid w:val="0089388B"/>
    <w:rsid w:val="008E6979"/>
    <w:rsid w:val="00D801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8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2015-06-16T11:08:00Z</cp:lastPrinted>
  <dcterms:created xsi:type="dcterms:W3CDTF">2015-06-16T11:07:00Z</dcterms:created>
  <dcterms:modified xsi:type="dcterms:W3CDTF">2015-06-16T11:09:00Z</dcterms:modified>
</cp:coreProperties>
</file>