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C" w:rsidRDefault="00DA0B8C" w:rsidP="00DA0B8C">
      <w:pPr>
        <w:pageBreakBefore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空軍軍官學校新生報到須知</w:t>
      </w:r>
    </w:p>
    <w:p w:rsidR="00DA0B8C" w:rsidRDefault="00DA0B8C" w:rsidP="00DA0B8C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攜帶物品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私章(非印鑑章)2個、身分證、健保卡(就醫使用)、土地銀行提款卡及存摺(請先行辦理土地銀行帳戶)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行動電話(含智慧型手機)僅限1只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盥洗用具(牙膏、牙刷、洗髮精、沐浴乳…)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生活用品(刮鬍刀、指甲剪、藍白拖鞋、衛生紙、衛生用品、洗衣袋…)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內衣褲、</w:t>
      </w:r>
      <w:proofErr w:type="gramStart"/>
      <w:r>
        <w:rPr>
          <w:rFonts w:ascii="標楷體" w:eastAsia="標楷體" w:hAnsi="標楷體"/>
        </w:rPr>
        <w:t>白襪黑襪</w:t>
      </w:r>
      <w:proofErr w:type="gramEnd"/>
      <w:r>
        <w:rPr>
          <w:rFonts w:ascii="標楷體" w:eastAsia="標楷體" w:hAnsi="標楷體"/>
        </w:rPr>
        <w:t>(數量視個人需求)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運動服、運動鞋(底色及鞋帶須為白色)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鐵質衣架(數量視個人需求)、洗衣</w:t>
      </w:r>
      <w:proofErr w:type="gramStart"/>
      <w:r>
        <w:rPr>
          <w:rFonts w:ascii="標楷體" w:eastAsia="標楷體" w:hAnsi="標楷體"/>
        </w:rPr>
        <w:t>皂</w:t>
      </w:r>
      <w:proofErr w:type="gramEnd"/>
      <w:r>
        <w:rPr>
          <w:rFonts w:ascii="標楷體" w:eastAsia="標楷體" w:hAnsi="標楷體"/>
        </w:rPr>
        <w:t>1塊或小包洗衣粉1袋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文具、</w:t>
      </w:r>
      <w:r>
        <w:rPr>
          <w:rFonts w:ascii="標楷體" w:eastAsia="標楷體" w:hAnsi="標楷體" w:hint="eastAsia"/>
        </w:rPr>
        <w:t>電話卡、</w:t>
      </w:r>
      <w:r>
        <w:rPr>
          <w:rFonts w:ascii="標楷體" w:eastAsia="標楷體" w:hAnsi="標楷體"/>
        </w:rPr>
        <w:t>信封、信紙、郵票(數量皆視個人需求)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白毛巾、手帕、別針、針線包、手錶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擦鞋工具(黑色鞋油、鞋刷)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少量零錢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痱子粉(視個人情況，有過敏者請小心)</w:t>
      </w:r>
    </w:p>
    <w:p w:rsidR="00DA0B8C" w:rsidRDefault="00DA0B8C" w:rsidP="00DA0B8C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寢具送洗費用105元</w:t>
      </w:r>
    </w:p>
    <w:p w:rsidR="00DA0B8C" w:rsidRDefault="00DA0B8C" w:rsidP="00DA0B8C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校內可購買物品</w:t>
      </w:r>
    </w:p>
    <w:p w:rsidR="00DA0B8C" w:rsidRDefault="00DA0B8C" w:rsidP="00DA0B8C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營站</w:t>
      </w:r>
      <w:proofErr w:type="gramEnd"/>
      <w:r>
        <w:rPr>
          <w:rFonts w:ascii="標楷體" w:eastAsia="標楷體" w:hAnsi="標楷體"/>
        </w:rPr>
        <w:t>：牙膏、牙刷、洗髮精、沐浴乳、刮鬍刀、指甲剪、藍白拖鞋、衛生紙、衛生用品、洗衣袋、白內衣、草綠內衣、內衣褲、</w:t>
      </w:r>
      <w:proofErr w:type="gramStart"/>
      <w:r>
        <w:rPr>
          <w:rFonts w:ascii="標楷體" w:eastAsia="標楷體" w:hAnsi="標楷體"/>
        </w:rPr>
        <w:t>白襪黑襪</w:t>
      </w:r>
      <w:proofErr w:type="gramEnd"/>
      <w:r>
        <w:rPr>
          <w:rFonts w:ascii="標楷體" w:eastAsia="標楷體" w:hAnsi="標楷體"/>
        </w:rPr>
        <w:t>、鞋油、鞋刷、白毛巾、手帕、別針、針線包、手錶、爽身粉。</w:t>
      </w:r>
    </w:p>
    <w:p w:rsidR="00DA0B8C" w:rsidRDefault="00DA0B8C" w:rsidP="00DA0B8C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文具部：信紙、信封、郵票、筆記本、各類文具。</w:t>
      </w: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參、入校後休假規定</w:t>
      </w:r>
    </w:p>
    <w:p w:rsidR="00DA0B8C" w:rsidRPr="00E31EBA" w:rsidRDefault="00DA0B8C" w:rsidP="00DA0B8C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/>
        </w:rPr>
        <w:t>新生調適教育</w:t>
      </w:r>
      <w:proofErr w:type="gramStart"/>
      <w:r w:rsidRPr="00E31EBA">
        <w:rPr>
          <w:rFonts w:ascii="標楷體" w:eastAsia="標楷體" w:hAnsi="標楷體"/>
        </w:rPr>
        <w:t>週</w:t>
      </w:r>
      <w:proofErr w:type="gramEnd"/>
      <w:r w:rsidRPr="00E31EBA">
        <w:rPr>
          <w:rFonts w:ascii="標楷體" w:eastAsia="標楷體" w:hAnsi="標楷體" w:hint="eastAsia"/>
        </w:rPr>
        <w:t>(1</w:t>
      </w:r>
      <w:proofErr w:type="gramStart"/>
      <w:r w:rsidRPr="00E31EBA">
        <w:rPr>
          <w:rFonts w:ascii="標楷體" w:eastAsia="標楷體" w:hAnsi="標楷體" w:hint="eastAsia"/>
        </w:rPr>
        <w:t>週</w:t>
      </w:r>
      <w:proofErr w:type="gramEnd"/>
      <w:r w:rsidRPr="00E31EBA">
        <w:rPr>
          <w:rFonts w:ascii="標楷體" w:eastAsia="標楷體" w:hAnsi="標楷體" w:hint="eastAsia"/>
        </w:rPr>
        <w:t>)</w:t>
      </w:r>
      <w:r w:rsidRPr="00E31EBA">
        <w:rPr>
          <w:rFonts w:ascii="標楷體" w:eastAsia="標楷體" w:hAnsi="標楷體"/>
        </w:rPr>
        <w:t>到入伍訓</w:t>
      </w:r>
      <w:r w:rsidRPr="00E31EBA">
        <w:rPr>
          <w:rFonts w:ascii="標楷體" w:eastAsia="標楷體" w:hAnsi="標楷體" w:hint="eastAsia"/>
        </w:rPr>
        <w:t>(2個月)</w:t>
      </w:r>
      <w:r w:rsidRPr="00E31EBA">
        <w:rPr>
          <w:rFonts w:ascii="標楷體" w:eastAsia="標楷體" w:hAnsi="標楷體"/>
        </w:rPr>
        <w:t>結束前，</w:t>
      </w:r>
      <w:proofErr w:type="gramStart"/>
      <w:r w:rsidRPr="00E31EBA">
        <w:rPr>
          <w:rFonts w:ascii="標楷體" w:eastAsia="標楷體" w:hAnsi="標楷體"/>
        </w:rPr>
        <w:t>均不實施</w:t>
      </w:r>
      <w:proofErr w:type="gramEnd"/>
      <w:r w:rsidRPr="00E31EBA">
        <w:rPr>
          <w:rFonts w:ascii="標楷體" w:eastAsia="標楷體" w:hAnsi="標楷體"/>
        </w:rPr>
        <w:t>休假。</w:t>
      </w:r>
    </w:p>
    <w:p w:rsidR="00DA0B8C" w:rsidRPr="00E31EBA" w:rsidRDefault="00DA0B8C" w:rsidP="00DA0B8C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 w:hint="eastAsia"/>
        </w:rPr>
        <w:t>9月為</w:t>
      </w:r>
      <w:r w:rsidRPr="00E31EBA">
        <w:rPr>
          <w:rFonts w:ascii="標楷體" w:eastAsia="標楷體" w:hAnsi="標楷體"/>
        </w:rPr>
        <w:t>新生月</w:t>
      </w:r>
      <w:r w:rsidRPr="00E31EBA">
        <w:rPr>
          <w:rFonts w:ascii="標楷體" w:eastAsia="標楷體" w:hAnsi="標楷體" w:hint="eastAsia"/>
        </w:rPr>
        <w:t>，</w:t>
      </w:r>
      <w:r w:rsidRPr="00E31EBA">
        <w:rPr>
          <w:rFonts w:ascii="標楷體" w:eastAsia="標楷體" w:hAnsi="標楷體"/>
        </w:rPr>
        <w:t>期間將加強軍人儀態及個人內務要求。</w:t>
      </w:r>
    </w:p>
    <w:p w:rsidR="00DA0B8C" w:rsidRPr="00E31EBA" w:rsidRDefault="00DA0B8C" w:rsidP="00DA0B8C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/>
        </w:rPr>
        <w:t>新生月結束之後</w:t>
      </w:r>
      <w:r w:rsidRPr="00E31EBA">
        <w:rPr>
          <w:rFonts w:ascii="標楷體" w:eastAsia="標楷體" w:hAnsi="標楷體" w:hint="eastAsia"/>
        </w:rPr>
        <w:t>，休假為每週六0800時至週日2000時，</w:t>
      </w:r>
      <w:r w:rsidRPr="00E31EBA">
        <w:rPr>
          <w:rFonts w:ascii="標楷體" w:eastAsia="標楷體" w:hAnsi="標楷體"/>
        </w:rPr>
        <w:t>依</w:t>
      </w:r>
      <w:r w:rsidRPr="00E31EBA">
        <w:rPr>
          <w:rFonts w:ascii="標楷體" w:eastAsia="標楷體" w:hAnsi="標楷體" w:hint="eastAsia"/>
        </w:rPr>
        <w:t>當</w:t>
      </w:r>
      <w:proofErr w:type="gramStart"/>
      <w:r w:rsidRPr="00E31EBA">
        <w:rPr>
          <w:rFonts w:ascii="標楷體" w:eastAsia="標楷體" w:hAnsi="標楷體" w:hint="eastAsia"/>
        </w:rPr>
        <w:t>週</w:t>
      </w:r>
      <w:proofErr w:type="gramEnd"/>
      <w:r w:rsidRPr="00E31EBA">
        <w:rPr>
          <w:rFonts w:ascii="標楷體" w:eastAsia="標楷體" w:hAnsi="標楷體" w:hint="eastAsia"/>
        </w:rPr>
        <w:t>在校</w:t>
      </w:r>
      <w:proofErr w:type="gramStart"/>
      <w:r w:rsidRPr="00E31EBA">
        <w:rPr>
          <w:rFonts w:ascii="標楷體" w:eastAsia="標楷體" w:hAnsi="標楷體" w:hint="eastAsia"/>
        </w:rPr>
        <w:t>表現加扣點</w:t>
      </w:r>
      <w:proofErr w:type="gramEnd"/>
      <w:r w:rsidRPr="00E31EBA">
        <w:rPr>
          <w:rFonts w:ascii="標楷體" w:eastAsia="標楷體" w:hAnsi="標楷體" w:hint="eastAsia"/>
        </w:rPr>
        <w:t>，於當週五實施榮譽假、週六0600時實施提早假、週六0800時實施正常假，以及週末實施處份(軍紀操及勞動服務)</w:t>
      </w:r>
      <w:r w:rsidRPr="00E31EBA">
        <w:rPr>
          <w:rFonts w:ascii="標楷體" w:eastAsia="標楷體" w:hAnsi="標楷體"/>
        </w:rPr>
        <w:t>。</w:t>
      </w:r>
    </w:p>
    <w:p w:rsidR="00DA0B8C" w:rsidRPr="00E31EBA" w:rsidRDefault="00DA0B8C" w:rsidP="00DA0B8C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/>
        </w:rPr>
        <w:t>新生月結束之後，每</w:t>
      </w:r>
      <w:proofErr w:type="gramStart"/>
      <w:r w:rsidRPr="00E31EBA">
        <w:rPr>
          <w:rFonts w:ascii="標楷體" w:eastAsia="標楷體" w:hAnsi="標楷體"/>
        </w:rPr>
        <w:t>個</w:t>
      </w:r>
      <w:proofErr w:type="gramEnd"/>
      <w:r w:rsidRPr="00E31EBA">
        <w:rPr>
          <w:rFonts w:ascii="標楷體" w:eastAsia="標楷體" w:hAnsi="標楷體"/>
        </w:rPr>
        <w:t>月第2</w:t>
      </w:r>
      <w:proofErr w:type="gramStart"/>
      <w:r w:rsidRPr="00E31EBA">
        <w:rPr>
          <w:rFonts w:ascii="標楷體" w:eastAsia="標楷體" w:hAnsi="標楷體"/>
        </w:rPr>
        <w:t>週</w:t>
      </w:r>
      <w:proofErr w:type="gramEnd"/>
      <w:r w:rsidRPr="00E31EBA">
        <w:rPr>
          <w:rFonts w:ascii="標楷體" w:eastAsia="標楷體" w:hAnsi="標楷體"/>
        </w:rPr>
        <w:t>為省親假，當月</w:t>
      </w:r>
      <w:proofErr w:type="gramStart"/>
      <w:r w:rsidRPr="00E31EBA">
        <w:rPr>
          <w:rFonts w:ascii="標楷體" w:eastAsia="標楷體" w:hAnsi="標楷體"/>
        </w:rPr>
        <w:t>如遇連假</w:t>
      </w:r>
      <w:proofErr w:type="gramEnd"/>
      <w:r w:rsidRPr="00E31EBA">
        <w:rPr>
          <w:rFonts w:ascii="標楷體" w:eastAsia="標楷體" w:hAnsi="標楷體"/>
        </w:rPr>
        <w:t>則合併實施，當</w:t>
      </w:r>
      <w:proofErr w:type="gramStart"/>
      <w:r w:rsidRPr="00E31EBA">
        <w:rPr>
          <w:rFonts w:ascii="標楷體" w:eastAsia="標楷體" w:hAnsi="標楷體"/>
        </w:rPr>
        <w:t>週</w:t>
      </w:r>
      <w:proofErr w:type="gramEnd"/>
      <w:r w:rsidRPr="00E31EBA">
        <w:rPr>
          <w:rFonts w:ascii="標楷體" w:eastAsia="標楷體" w:hAnsi="標楷體"/>
        </w:rPr>
        <w:t>不實施處份及榮譽假，於課程結束後實施休假並於週日2</w:t>
      </w:r>
      <w:r w:rsidRPr="00E31EBA">
        <w:rPr>
          <w:rFonts w:ascii="標楷體" w:eastAsia="標楷體" w:hAnsi="標楷體" w:hint="eastAsia"/>
        </w:rPr>
        <w:t>0</w:t>
      </w:r>
      <w:r w:rsidRPr="00E31EBA">
        <w:rPr>
          <w:rFonts w:ascii="標楷體" w:eastAsia="標楷體" w:hAnsi="標楷體"/>
        </w:rPr>
        <w:t>00時收假。</w:t>
      </w:r>
    </w:p>
    <w:p w:rsidR="00DA0B8C" w:rsidRPr="00E31EBA" w:rsidRDefault="00DA0B8C" w:rsidP="00DA0B8C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/>
        </w:rPr>
        <w:t>假日</w:t>
      </w:r>
      <w:proofErr w:type="gramStart"/>
      <w:r w:rsidRPr="00E31EBA">
        <w:rPr>
          <w:rFonts w:ascii="標楷體" w:eastAsia="標楷體" w:hAnsi="標楷體"/>
        </w:rPr>
        <w:t>留讀視</w:t>
      </w:r>
      <w:proofErr w:type="gramEnd"/>
      <w:r w:rsidRPr="00E31EBA">
        <w:rPr>
          <w:rFonts w:ascii="標楷體" w:eastAsia="標楷體" w:hAnsi="標楷體" w:hint="eastAsia"/>
        </w:rPr>
        <w:t>上課小考及期中(末)考成績實施，1科不及格</w:t>
      </w:r>
      <w:proofErr w:type="gramStart"/>
      <w:r w:rsidRPr="00E31EBA">
        <w:rPr>
          <w:rFonts w:ascii="標楷體" w:eastAsia="標楷體" w:hAnsi="標楷體" w:hint="eastAsia"/>
        </w:rPr>
        <w:t>留讀1週</w:t>
      </w:r>
      <w:proofErr w:type="gramEnd"/>
      <w:r w:rsidRPr="00E31EBA">
        <w:rPr>
          <w:rFonts w:ascii="標楷體" w:eastAsia="標楷體" w:hAnsi="標楷體" w:hint="eastAsia"/>
        </w:rPr>
        <w:t>，2科不及格</w:t>
      </w:r>
      <w:proofErr w:type="gramStart"/>
      <w:r w:rsidRPr="00E31EBA">
        <w:rPr>
          <w:rFonts w:ascii="標楷體" w:eastAsia="標楷體" w:hAnsi="標楷體" w:hint="eastAsia"/>
        </w:rPr>
        <w:t>留讀2週</w:t>
      </w:r>
      <w:proofErr w:type="gramEnd"/>
      <w:r w:rsidRPr="00E31EBA">
        <w:rPr>
          <w:rFonts w:ascii="標楷體" w:eastAsia="標楷體" w:hAnsi="標楷體" w:hint="eastAsia"/>
        </w:rPr>
        <w:t>，以此類推</w:t>
      </w:r>
      <w:r w:rsidRPr="00E31EBA">
        <w:rPr>
          <w:rFonts w:ascii="標楷體" w:eastAsia="標楷體" w:hAnsi="標楷體"/>
        </w:rPr>
        <w:t>。</w:t>
      </w:r>
    </w:p>
    <w:p w:rsidR="00DA0B8C" w:rsidRPr="00E31EBA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 w:hint="eastAsia"/>
        </w:rPr>
        <w:t>肆</w:t>
      </w:r>
      <w:r w:rsidRPr="00E31EBA">
        <w:rPr>
          <w:rFonts w:ascii="標楷體" w:eastAsia="標楷體" w:hAnsi="標楷體"/>
        </w:rPr>
        <w:t>、</w:t>
      </w:r>
      <w:r w:rsidRPr="00E31EBA">
        <w:rPr>
          <w:rFonts w:ascii="標楷體" w:eastAsia="標楷體" w:hAnsi="標楷體" w:hint="eastAsia"/>
        </w:rPr>
        <w:t>一般</w:t>
      </w:r>
      <w:r w:rsidRPr="00E31EBA">
        <w:rPr>
          <w:rFonts w:ascii="標楷體" w:eastAsia="標楷體" w:hAnsi="標楷體"/>
        </w:rPr>
        <w:t>規定</w:t>
      </w:r>
    </w:p>
    <w:p w:rsidR="00DA0B8C" w:rsidRPr="00E31EBA" w:rsidRDefault="00DA0B8C" w:rsidP="00DA0B8C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 w:hint="eastAsia"/>
        </w:rPr>
        <w:t>本校提供收、放假接駁公車，提供學生交通便利。</w:t>
      </w:r>
    </w:p>
    <w:p w:rsidR="00DA0B8C" w:rsidRPr="00E31EBA" w:rsidRDefault="00DA0B8C" w:rsidP="00DA0B8C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</w:rPr>
      </w:pPr>
      <w:r w:rsidRPr="00E31EBA">
        <w:rPr>
          <w:rFonts w:ascii="標楷體" w:eastAsia="標楷體" w:hAnsi="標楷體"/>
        </w:rPr>
        <w:t>本校學生於休假期間須穿著學生制服，提升學生榮譽心。</w:t>
      </w:r>
    </w:p>
    <w:p w:rsidR="00DA0B8C" w:rsidRPr="005C14CC" w:rsidRDefault="00DA0B8C" w:rsidP="00DA0B8C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</w:rPr>
      </w:pPr>
    </w:p>
    <w:p w:rsidR="00DA0B8C" w:rsidRDefault="00DA0B8C" w:rsidP="00DA0B8C">
      <w:pPr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</w:p>
    <w:p w:rsidR="00DA0B8C" w:rsidRDefault="00DA0B8C" w:rsidP="00DA0B8C">
      <w:pPr>
        <w:pStyle w:val="a3"/>
        <w:snapToGrid w:val="0"/>
        <w:spacing w:line="0" w:lineRule="atLeast"/>
        <w:ind w:left="1481" w:hanging="521"/>
        <w:jc w:val="both"/>
      </w:pPr>
      <w:r>
        <w:rPr>
          <w:rFonts w:ascii="標楷體" w:hAnsi="標楷體"/>
          <w:b/>
          <w:sz w:val="26"/>
          <w:szCs w:val="26"/>
        </w:rPr>
        <w:t>中隊信箱：</w:t>
      </w:r>
      <w:r>
        <w:rPr>
          <w:rFonts w:ascii="標楷體" w:hAnsi="標楷體"/>
          <w:sz w:val="26"/>
          <w:szCs w:val="26"/>
        </w:rPr>
        <w:t>岡山郵政90277附19號信箱</w:t>
      </w:r>
    </w:p>
    <w:p w:rsidR="00DA0B8C" w:rsidRDefault="00DA0B8C" w:rsidP="00DA0B8C">
      <w:pPr>
        <w:pStyle w:val="a3"/>
        <w:snapToGrid w:val="0"/>
        <w:spacing w:line="0" w:lineRule="atLeast"/>
        <w:ind w:left="1481" w:hanging="521"/>
        <w:jc w:val="both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>聯絡電話：</w:t>
      </w:r>
    </w:p>
    <w:p w:rsidR="00DA0B8C" w:rsidRDefault="00DA0B8C" w:rsidP="00DA0B8C">
      <w:pPr>
        <w:pStyle w:val="Default"/>
        <w:spacing w:line="0" w:lineRule="atLeast"/>
        <w:ind w:firstLine="560"/>
        <w:rPr>
          <w:rFonts w:cs="Times New Roman"/>
          <w:color w:val="auto"/>
          <w:kern w:val="3"/>
          <w:sz w:val="26"/>
          <w:szCs w:val="26"/>
        </w:rPr>
      </w:pPr>
      <w:r>
        <w:rPr>
          <w:rFonts w:cs="Times New Roman"/>
          <w:color w:val="auto"/>
          <w:kern w:val="3"/>
          <w:sz w:val="26"/>
          <w:szCs w:val="26"/>
        </w:rPr>
        <w:t>中隊長：</w:t>
      </w:r>
      <w:r>
        <w:rPr>
          <w:rFonts w:cs="Times New Roman" w:hint="eastAsia"/>
          <w:color w:val="auto"/>
          <w:kern w:val="3"/>
          <w:sz w:val="26"/>
          <w:szCs w:val="26"/>
        </w:rPr>
        <w:t>王偉祥0973-935473</w:t>
      </w:r>
      <w:r>
        <w:rPr>
          <w:rFonts w:cs="Times New Roman"/>
          <w:color w:val="auto"/>
          <w:kern w:val="3"/>
          <w:sz w:val="26"/>
          <w:szCs w:val="26"/>
        </w:rPr>
        <w:t xml:space="preserve">                   輔導長：</w:t>
      </w:r>
      <w:r>
        <w:rPr>
          <w:rFonts w:cs="Times New Roman" w:hint="eastAsia"/>
          <w:color w:val="auto"/>
          <w:kern w:val="3"/>
          <w:sz w:val="26"/>
          <w:szCs w:val="26"/>
        </w:rPr>
        <w:t>林柏均</w:t>
      </w:r>
      <w:r>
        <w:rPr>
          <w:rFonts w:cs="Times New Roman"/>
          <w:color w:val="auto"/>
          <w:kern w:val="3"/>
          <w:sz w:val="26"/>
          <w:szCs w:val="26"/>
        </w:rPr>
        <w:t>09</w:t>
      </w:r>
      <w:r>
        <w:rPr>
          <w:rFonts w:cs="Times New Roman" w:hint="eastAsia"/>
          <w:color w:val="auto"/>
          <w:kern w:val="3"/>
          <w:sz w:val="26"/>
          <w:szCs w:val="26"/>
        </w:rPr>
        <w:t>05</w:t>
      </w:r>
      <w:r>
        <w:rPr>
          <w:rFonts w:cs="Times New Roman"/>
          <w:color w:val="auto"/>
          <w:kern w:val="3"/>
          <w:sz w:val="26"/>
          <w:szCs w:val="26"/>
        </w:rPr>
        <w:t>-</w:t>
      </w:r>
      <w:r>
        <w:rPr>
          <w:rFonts w:cs="Times New Roman" w:hint="eastAsia"/>
          <w:color w:val="auto"/>
          <w:kern w:val="3"/>
          <w:sz w:val="26"/>
          <w:szCs w:val="26"/>
        </w:rPr>
        <w:t>937330</w:t>
      </w:r>
    </w:p>
    <w:p w:rsidR="00DA0B8C" w:rsidRDefault="00DA0B8C" w:rsidP="00DA0B8C">
      <w:pPr>
        <w:pStyle w:val="Default"/>
        <w:spacing w:line="0" w:lineRule="atLeast"/>
        <w:ind w:firstLine="560"/>
        <w:rPr>
          <w:rFonts w:cs="Times New Roman"/>
          <w:color w:val="auto"/>
          <w:kern w:val="3"/>
          <w:sz w:val="26"/>
          <w:szCs w:val="26"/>
        </w:rPr>
      </w:pPr>
      <w:r>
        <w:rPr>
          <w:rFonts w:cs="Times New Roman"/>
          <w:color w:val="auto"/>
          <w:kern w:val="3"/>
          <w:sz w:val="26"/>
          <w:szCs w:val="26"/>
        </w:rPr>
        <w:t>區隊長：</w:t>
      </w:r>
      <w:proofErr w:type="gramStart"/>
      <w:r>
        <w:rPr>
          <w:rFonts w:cs="Times New Roman"/>
          <w:color w:val="auto"/>
          <w:kern w:val="3"/>
          <w:sz w:val="26"/>
          <w:szCs w:val="26"/>
        </w:rPr>
        <w:t>許尊傑</w:t>
      </w:r>
      <w:proofErr w:type="gramEnd"/>
      <w:r>
        <w:rPr>
          <w:rFonts w:cs="Times New Roman"/>
          <w:color w:val="auto"/>
          <w:kern w:val="3"/>
          <w:sz w:val="26"/>
          <w:szCs w:val="26"/>
        </w:rPr>
        <w:t xml:space="preserve">0925-255627                  </w:t>
      </w:r>
    </w:p>
    <w:p w:rsidR="00DA0B8C" w:rsidRDefault="00DA0B8C" w:rsidP="00DA0B8C">
      <w:pPr>
        <w:snapToGrid w:val="0"/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4675B6" w:rsidRDefault="004675B6">
      <w:bookmarkStart w:id="0" w:name="_GoBack"/>
      <w:bookmarkEnd w:id="0"/>
    </w:p>
    <w:sectPr w:rsidR="004675B6">
      <w:pgSz w:w="11906" w:h="16838"/>
      <w:pgMar w:top="567" w:right="709" w:bottom="567" w:left="1134" w:header="720" w:footer="720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404"/>
    <w:multiLevelType w:val="multilevel"/>
    <w:tmpl w:val="39780A7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C2ACF"/>
    <w:multiLevelType w:val="multilevel"/>
    <w:tmpl w:val="046E347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E975BE8"/>
    <w:multiLevelType w:val="multilevel"/>
    <w:tmpl w:val="4340697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1300EB3"/>
    <w:multiLevelType w:val="multilevel"/>
    <w:tmpl w:val="4340697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F14A9B"/>
    <w:multiLevelType w:val="multilevel"/>
    <w:tmpl w:val="C8C4A99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4675B6"/>
    <w:rsid w:val="00D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B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B8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DA0B8C"/>
    <w:rPr>
      <w:rFonts w:eastAsia="標楷體"/>
      <w:sz w:val="40"/>
    </w:rPr>
  </w:style>
  <w:style w:type="character" w:customStyle="1" w:styleId="a4">
    <w:name w:val="本文 字元"/>
    <w:basedOn w:val="a0"/>
    <w:link w:val="a3"/>
    <w:rsid w:val="00DA0B8C"/>
    <w:rPr>
      <w:rFonts w:ascii="Times New Roman" w:eastAsia="標楷體" w:hAnsi="Times New Roman" w:cs="Times New Roman"/>
      <w:kern w:val="3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B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B8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DA0B8C"/>
    <w:rPr>
      <w:rFonts w:eastAsia="標楷體"/>
      <w:sz w:val="40"/>
    </w:rPr>
  </w:style>
  <w:style w:type="character" w:customStyle="1" w:styleId="a4">
    <w:name w:val="本文 字元"/>
    <w:basedOn w:val="a0"/>
    <w:link w:val="a3"/>
    <w:rsid w:val="00DA0B8C"/>
    <w:rPr>
      <w:rFonts w:ascii="Times New Roman" w:eastAsia="標楷體" w:hAnsi="Times New Roman" w:cs="Times New Roman"/>
      <w:kern w:val="3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陳思安</dc:creator>
  <cp:lastModifiedBy>陳思安</cp:lastModifiedBy>
  <cp:revision>1</cp:revision>
  <dcterms:created xsi:type="dcterms:W3CDTF">2019-06-13T10:36:00Z</dcterms:created>
  <dcterms:modified xsi:type="dcterms:W3CDTF">2019-06-13T10:36:00Z</dcterms:modified>
</cp:coreProperties>
</file>